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4129E" w14:textId="50CB38C0" w:rsidR="000260C1" w:rsidRPr="009C0631" w:rsidRDefault="000260C1" w:rsidP="000260C1">
      <w:pPr>
        <w:jc w:val="right"/>
        <w:rPr>
          <w:rFonts w:ascii="Arial" w:hAnsi="Arial" w:cs="Arial"/>
        </w:rPr>
      </w:pPr>
      <w:r>
        <w:rPr>
          <w:rFonts w:ascii="Arial" w:hAnsi="Arial" w:cs="Arial"/>
        </w:rPr>
        <w:t xml:space="preserve">Tuxcueca, Jalisco a </w:t>
      </w:r>
      <w:r w:rsidR="00FD57E9">
        <w:rPr>
          <w:rFonts w:ascii="Arial" w:hAnsi="Arial" w:cs="Arial"/>
        </w:rPr>
        <w:t>27</w:t>
      </w:r>
      <w:r>
        <w:rPr>
          <w:rFonts w:ascii="Arial" w:hAnsi="Arial" w:cs="Arial"/>
        </w:rPr>
        <w:t xml:space="preserve"> de </w:t>
      </w:r>
      <w:r w:rsidR="00CA006F">
        <w:rPr>
          <w:rFonts w:ascii="Arial" w:hAnsi="Arial" w:cs="Arial"/>
        </w:rPr>
        <w:t>Marzo</w:t>
      </w:r>
      <w:r w:rsidRPr="009C0631">
        <w:rPr>
          <w:rFonts w:ascii="Arial" w:hAnsi="Arial" w:cs="Arial"/>
        </w:rPr>
        <w:t xml:space="preserve"> del 20</w:t>
      </w:r>
      <w:r w:rsidR="00CA006F">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313A60">
        <w:rPr>
          <w:rFonts w:ascii="Arial" w:hAnsi="Arial" w:cs="Arial"/>
        </w:rPr>
        <w:t>41</w:t>
      </w:r>
      <w:r w:rsidRPr="009C0631">
        <w:rPr>
          <w:rFonts w:ascii="Arial" w:hAnsi="Arial" w:cs="Arial"/>
        </w:rPr>
        <w:t>/DIF/20</w:t>
      </w:r>
      <w:r w:rsidR="00CA006F">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07A60C68" w14:textId="77777777" w:rsidR="000260C1" w:rsidRPr="009C0631" w:rsidRDefault="000260C1" w:rsidP="000260C1">
      <w:pPr>
        <w:rPr>
          <w:rFonts w:ascii="Arial" w:hAnsi="Arial" w:cs="Arial"/>
          <w:b/>
        </w:rPr>
      </w:pPr>
      <w:bookmarkStart w:id="0" w:name="_GoBack"/>
      <w:bookmarkEnd w:id="0"/>
    </w:p>
    <w:p w14:paraId="0836A530" w14:textId="77777777" w:rsidR="000260C1" w:rsidRPr="009C0631" w:rsidRDefault="000260C1" w:rsidP="000260C1">
      <w:pPr>
        <w:rPr>
          <w:rFonts w:ascii="Arial" w:hAnsi="Arial" w:cs="Arial"/>
          <w:b/>
        </w:rPr>
      </w:pPr>
      <w:r w:rsidRPr="009C0631">
        <w:rPr>
          <w:rFonts w:ascii="Arial" w:hAnsi="Arial" w:cs="Arial"/>
          <w:b/>
        </w:rPr>
        <w:t>LIC. JUAN PABLO MARTÍNEZ RODRÍGUEZ                                                                                                                                               DIRECTOR DE UNIDAD DE TRANSPARENCIA                                                                                                                PRESENTE</w:t>
      </w:r>
    </w:p>
    <w:p w14:paraId="336BC6C7" w14:textId="77777777" w:rsidR="000260C1" w:rsidRPr="009C0631" w:rsidRDefault="000260C1" w:rsidP="000260C1">
      <w:pPr>
        <w:rPr>
          <w:rFonts w:ascii="Arial" w:hAnsi="Arial" w:cs="Arial"/>
        </w:rPr>
      </w:pPr>
    </w:p>
    <w:p w14:paraId="48B59DCE" w14:textId="716683E5" w:rsidR="000260C1" w:rsidRDefault="000260C1" w:rsidP="000260C1">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w:t>
      </w:r>
      <w:r w:rsidR="00313A60">
        <w:rPr>
          <w:rFonts w:ascii="Arial" w:hAnsi="Arial" w:cs="Arial"/>
          <w:b/>
        </w:rPr>
        <w:t>MARZO</w:t>
      </w:r>
      <w:r w:rsidR="00CA006F">
        <w:rPr>
          <w:rFonts w:ascii="Arial" w:hAnsi="Arial" w:cs="Arial"/>
          <w:b/>
        </w:rPr>
        <w:t xml:space="preserve"> </w:t>
      </w:r>
      <w:r>
        <w:rPr>
          <w:rFonts w:ascii="Arial" w:hAnsi="Arial" w:cs="Arial"/>
          <w:b/>
        </w:rPr>
        <w:t>20</w:t>
      </w:r>
      <w:r w:rsidR="00FD57E9">
        <w:rPr>
          <w:rFonts w:ascii="Arial" w:hAnsi="Arial" w:cs="Arial"/>
          <w:b/>
        </w:rPr>
        <w:t>20</w:t>
      </w:r>
      <w:r w:rsidRPr="009C0631">
        <w:rPr>
          <w:rFonts w:ascii="Arial" w:hAnsi="Arial" w:cs="Arial"/>
          <w:b/>
        </w:rPr>
        <w:t>:</w:t>
      </w:r>
    </w:p>
    <w:p w14:paraId="04DEE4BA" w14:textId="77777777" w:rsidR="00804775" w:rsidRDefault="00804775" w:rsidP="000260C1">
      <w:pPr>
        <w:jc w:val="center"/>
        <w:rPr>
          <w:rFonts w:ascii="Arial" w:hAnsi="Arial" w:cs="Arial"/>
          <w:b/>
        </w:rPr>
      </w:pPr>
    </w:p>
    <w:p w14:paraId="2F5CB294" w14:textId="1EE1A5AF" w:rsidR="008767CB" w:rsidRDefault="008767CB" w:rsidP="00804775">
      <w:pPr>
        <w:pStyle w:val="Prrafodelista"/>
        <w:numPr>
          <w:ilvl w:val="0"/>
          <w:numId w:val="1"/>
        </w:numPr>
        <w:spacing w:line="276" w:lineRule="auto"/>
        <w:jc w:val="both"/>
        <w:rPr>
          <w:rFonts w:ascii="Arial" w:hAnsi="Arial" w:cs="Arial"/>
          <w:bCs/>
        </w:rPr>
      </w:pPr>
      <w:r>
        <w:rPr>
          <w:rFonts w:ascii="Arial" w:hAnsi="Arial" w:cs="Arial"/>
          <w:bCs/>
        </w:rPr>
        <w:t xml:space="preserve">El día 02 de </w:t>
      </w:r>
      <w:r w:rsidR="004C6BC7">
        <w:rPr>
          <w:rFonts w:ascii="Arial" w:hAnsi="Arial" w:cs="Arial"/>
          <w:bCs/>
        </w:rPr>
        <w:t>marzo</w:t>
      </w:r>
      <w:r>
        <w:rPr>
          <w:rFonts w:ascii="Arial" w:hAnsi="Arial" w:cs="Arial"/>
          <w:bCs/>
        </w:rPr>
        <w:t>, acudí a la Unidad de Transparencia ubicada en la Presidencia Municipal, para entregar información para la plataforma y para la realización de los hipe</w:t>
      </w:r>
      <w:r w:rsidR="004C6BC7">
        <w:rPr>
          <w:rFonts w:ascii="Arial" w:hAnsi="Arial" w:cs="Arial"/>
          <w:bCs/>
        </w:rPr>
        <w:t>r</w:t>
      </w:r>
      <w:r>
        <w:rPr>
          <w:rFonts w:ascii="Arial" w:hAnsi="Arial" w:cs="Arial"/>
          <w:bCs/>
        </w:rPr>
        <w:t>vínculos.</w:t>
      </w:r>
    </w:p>
    <w:p w14:paraId="519DF1C1" w14:textId="07EB18C5" w:rsidR="004C6BC7" w:rsidRDefault="004C6BC7" w:rsidP="00804775">
      <w:pPr>
        <w:pStyle w:val="Prrafodelista"/>
        <w:numPr>
          <w:ilvl w:val="0"/>
          <w:numId w:val="1"/>
        </w:numPr>
        <w:spacing w:line="276" w:lineRule="auto"/>
        <w:jc w:val="both"/>
        <w:rPr>
          <w:rFonts w:ascii="Arial" w:hAnsi="Arial" w:cs="Arial"/>
          <w:bCs/>
        </w:rPr>
      </w:pPr>
      <w:r>
        <w:rPr>
          <w:rFonts w:ascii="Arial" w:hAnsi="Arial" w:cs="Arial"/>
          <w:bCs/>
        </w:rPr>
        <w:t>El día 03 de marzo, acudí a la comunidad de Tuxcueca para la recabación de datos y documentos de soporte para las mujeres o niños que quisieran inscribir a alguno de los tres padrones.</w:t>
      </w:r>
    </w:p>
    <w:p w14:paraId="6F25F949" w14:textId="5F700DE2" w:rsidR="004C6BC7" w:rsidRDefault="004C6BC7" w:rsidP="00804775">
      <w:pPr>
        <w:pStyle w:val="Prrafodelista"/>
        <w:numPr>
          <w:ilvl w:val="0"/>
          <w:numId w:val="1"/>
        </w:numPr>
        <w:spacing w:line="276" w:lineRule="auto"/>
        <w:jc w:val="both"/>
        <w:rPr>
          <w:rFonts w:ascii="Arial" w:hAnsi="Arial" w:cs="Arial"/>
          <w:bCs/>
        </w:rPr>
      </w:pPr>
      <w:r>
        <w:rPr>
          <w:rFonts w:ascii="Arial" w:hAnsi="Arial" w:cs="Arial"/>
          <w:bCs/>
        </w:rPr>
        <w:t>El día 04 de marzo, acudí a la comunidad de las cebollas y el Saucito para inscribir a los beneficiarios que fueran aptos para estos tres padrones.</w:t>
      </w:r>
    </w:p>
    <w:p w14:paraId="68D183F8" w14:textId="52A02666" w:rsidR="004C6BC7" w:rsidRDefault="004C6BC7" w:rsidP="00804775">
      <w:pPr>
        <w:pStyle w:val="Prrafodelista"/>
        <w:numPr>
          <w:ilvl w:val="0"/>
          <w:numId w:val="1"/>
        </w:numPr>
        <w:spacing w:line="276" w:lineRule="auto"/>
        <w:jc w:val="both"/>
        <w:rPr>
          <w:rFonts w:ascii="Arial" w:hAnsi="Arial" w:cs="Arial"/>
          <w:bCs/>
        </w:rPr>
      </w:pPr>
      <w:r>
        <w:rPr>
          <w:rFonts w:ascii="Arial" w:hAnsi="Arial" w:cs="Arial"/>
          <w:bCs/>
        </w:rPr>
        <w:t>05 de marzo, fui a la localidad del Tepehuaje y las cebollas, por documentos de soporte a solicitar información para el llenado de la nueva EFFIA para inscribir a los padrones 1000 días.</w:t>
      </w:r>
    </w:p>
    <w:p w14:paraId="64636668" w14:textId="2717E3F8" w:rsidR="004C6BC7" w:rsidRDefault="004C6BC7" w:rsidP="00804775">
      <w:pPr>
        <w:pStyle w:val="Prrafodelista"/>
        <w:numPr>
          <w:ilvl w:val="0"/>
          <w:numId w:val="1"/>
        </w:numPr>
        <w:spacing w:line="276" w:lineRule="auto"/>
        <w:jc w:val="both"/>
        <w:rPr>
          <w:rFonts w:ascii="Arial" w:hAnsi="Arial" w:cs="Arial"/>
          <w:bCs/>
        </w:rPr>
      </w:pPr>
      <w:r>
        <w:rPr>
          <w:rFonts w:ascii="Arial" w:hAnsi="Arial" w:cs="Arial"/>
          <w:bCs/>
        </w:rPr>
        <w:t>09 de marzo, Realice el acomodo de los nuevos expedientes de los 3 padrones para realizar la captura de los mismos ya que DIF Jalisco ya la estaba solicitando y realice el conteo de cuantos beneficiarios me faltarían en cada padrón para seguir haciendo promoción en cada una de las comunidades del Municipio.</w:t>
      </w:r>
    </w:p>
    <w:p w14:paraId="5A9166DA" w14:textId="17ED2A2E" w:rsidR="004C6BC7" w:rsidRDefault="004C6BC7" w:rsidP="00804775">
      <w:pPr>
        <w:pStyle w:val="Prrafodelista"/>
        <w:numPr>
          <w:ilvl w:val="0"/>
          <w:numId w:val="1"/>
        </w:numPr>
        <w:spacing w:line="276" w:lineRule="auto"/>
        <w:jc w:val="both"/>
        <w:rPr>
          <w:rFonts w:ascii="Arial" w:hAnsi="Arial" w:cs="Arial"/>
          <w:bCs/>
        </w:rPr>
      </w:pPr>
      <w:r>
        <w:rPr>
          <w:rFonts w:ascii="Arial" w:hAnsi="Arial" w:cs="Arial"/>
          <w:bCs/>
        </w:rPr>
        <w:t xml:space="preserve">El </w:t>
      </w:r>
      <w:r w:rsidR="00E57AF0">
        <w:rPr>
          <w:rFonts w:ascii="Arial" w:hAnsi="Arial" w:cs="Arial"/>
          <w:bCs/>
        </w:rPr>
        <w:t>día</w:t>
      </w:r>
      <w:r>
        <w:rPr>
          <w:rFonts w:ascii="Arial" w:hAnsi="Arial" w:cs="Arial"/>
          <w:bCs/>
        </w:rPr>
        <w:t xml:space="preserve"> 10 de </w:t>
      </w:r>
      <w:r w:rsidR="00E57AF0">
        <w:rPr>
          <w:rFonts w:ascii="Arial" w:hAnsi="Arial" w:cs="Arial"/>
          <w:bCs/>
        </w:rPr>
        <w:t>marzo, acudí a DIF JALISCO, al Área de Trabajo Social, a llevar la ultima documentación que me regresaron la ultima vez, para que el proyecto ya quedará terminado, incluso ahí mismo me regresaron algunos expedientes y escanee los que ya estaba aprobados y cortejados para de una vez dejárselos al coordinador del proyecto, los expedientes que me regresaron se los entregue a la encargada para que ella lo finalizará, ya que había llegado desde los últimos días de enero pero yo había seguido con el proyecto, al ver los cambios en mi programa y todo lo que me estaban  solicitando, le deje para que ella terminara el proyecto que le correspondía.</w:t>
      </w:r>
    </w:p>
    <w:p w14:paraId="637CDA19" w14:textId="4F71EB56" w:rsidR="004C6BC7" w:rsidRDefault="004C6BC7" w:rsidP="00804775">
      <w:pPr>
        <w:pStyle w:val="Prrafodelista"/>
        <w:numPr>
          <w:ilvl w:val="0"/>
          <w:numId w:val="1"/>
        </w:numPr>
        <w:spacing w:line="276" w:lineRule="auto"/>
        <w:jc w:val="both"/>
        <w:rPr>
          <w:rFonts w:ascii="Arial" w:hAnsi="Arial" w:cs="Arial"/>
          <w:bCs/>
        </w:rPr>
      </w:pPr>
      <w:r>
        <w:rPr>
          <w:rFonts w:ascii="Arial" w:hAnsi="Arial" w:cs="Arial"/>
          <w:bCs/>
        </w:rPr>
        <w:t xml:space="preserve">El día </w:t>
      </w:r>
      <w:r w:rsidR="00E57AF0">
        <w:rPr>
          <w:rFonts w:ascii="Arial" w:hAnsi="Arial" w:cs="Arial"/>
          <w:bCs/>
        </w:rPr>
        <w:t xml:space="preserve">11 </w:t>
      </w:r>
      <w:r>
        <w:rPr>
          <w:rFonts w:ascii="Arial" w:hAnsi="Arial" w:cs="Arial"/>
          <w:bCs/>
        </w:rPr>
        <w:t xml:space="preserve">de Marzo, comencé con la captura en la </w:t>
      </w:r>
      <w:r w:rsidR="00E57AF0">
        <w:rPr>
          <w:rFonts w:ascii="Arial" w:hAnsi="Arial" w:cs="Arial"/>
          <w:bCs/>
        </w:rPr>
        <w:t>plataforma</w:t>
      </w:r>
      <w:r>
        <w:rPr>
          <w:rFonts w:ascii="Arial" w:hAnsi="Arial" w:cs="Arial"/>
          <w:bCs/>
        </w:rPr>
        <w:t xml:space="preserve"> de</w:t>
      </w:r>
      <w:r w:rsidR="00E57AF0">
        <w:rPr>
          <w:rFonts w:ascii="Arial" w:hAnsi="Arial" w:cs="Arial"/>
          <w:bCs/>
        </w:rPr>
        <w:t>l padrón 1</w:t>
      </w:r>
      <w:r>
        <w:rPr>
          <w:rFonts w:ascii="Arial" w:hAnsi="Arial" w:cs="Arial"/>
          <w:bCs/>
        </w:rPr>
        <w:t xml:space="preserve"> de beneficiarios del programa 1000 días, </w:t>
      </w:r>
      <w:r w:rsidR="00E57AF0">
        <w:rPr>
          <w:rFonts w:ascii="Arial" w:hAnsi="Arial" w:cs="Arial"/>
          <w:bCs/>
        </w:rPr>
        <w:t xml:space="preserve">el que es para </w:t>
      </w:r>
      <w:r w:rsidR="00E57AF0">
        <w:rPr>
          <w:rFonts w:ascii="Arial" w:hAnsi="Arial" w:cs="Arial"/>
          <w:bCs/>
        </w:rPr>
        <w:lastRenderedPageBreak/>
        <w:t xml:space="preserve">mujeres en periodo de embarazo y lactancia, </w:t>
      </w:r>
      <w:r>
        <w:rPr>
          <w:rFonts w:ascii="Arial" w:hAnsi="Arial" w:cs="Arial"/>
          <w:bCs/>
        </w:rPr>
        <w:t xml:space="preserve">anteriormente me di a la tarea de buscar a los beneficiarios de </w:t>
      </w:r>
      <w:r w:rsidR="00E57AF0">
        <w:rPr>
          <w:rFonts w:ascii="Arial" w:hAnsi="Arial" w:cs="Arial"/>
          <w:bCs/>
        </w:rPr>
        <w:t>los</w:t>
      </w:r>
      <w:r>
        <w:rPr>
          <w:rFonts w:ascii="Arial" w:hAnsi="Arial" w:cs="Arial"/>
          <w:bCs/>
        </w:rPr>
        <w:t xml:space="preserve"> 3 padrones nuevos.</w:t>
      </w:r>
    </w:p>
    <w:p w14:paraId="559CA016" w14:textId="4BC80B67" w:rsidR="004C6BC7" w:rsidRDefault="00E57AF0" w:rsidP="00804775">
      <w:pPr>
        <w:pStyle w:val="Prrafodelista"/>
        <w:numPr>
          <w:ilvl w:val="0"/>
          <w:numId w:val="1"/>
        </w:numPr>
        <w:spacing w:line="276" w:lineRule="auto"/>
        <w:jc w:val="both"/>
        <w:rPr>
          <w:rFonts w:ascii="Arial" w:hAnsi="Arial" w:cs="Arial"/>
          <w:bCs/>
        </w:rPr>
      </w:pPr>
      <w:r>
        <w:rPr>
          <w:rFonts w:ascii="Arial" w:hAnsi="Arial" w:cs="Arial"/>
          <w:bCs/>
        </w:rPr>
        <w:t>El día 12 de marzo, realice la captura de los beneficiarios de padrón 2 que corresponde a niños y niñas de 6, 7, 8 y 9 meses de edad.</w:t>
      </w:r>
    </w:p>
    <w:p w14:paraId="162B9793" w14:textId="0077F40B" w:rsidR="00E57AF0" w:rsidRDefault="00E57AF0" w:rsidP="00804775">
      <w:pPr>
        <w:pStyle w:val="Prrafodelista"/>
        <w:numPr>
          <w:ilvl w:val="0"/>
          <w:numId w:val="1"/>
        </w:numPr>
        <w:spacing w:line="276" w:lineRule="auto"/>
        <w:jc w:val="both"/>
        <w:rPr>
          <w:rFonts w:ascii="Arial" w:hAnsi="Arial" w:cs="Arial"/>
          <w:bCs/>
        </w:rPr>
      </w:pPr>
      <w:r>
        <w:rPr>
          <w:rFonts w:ascii="Arial" w:hAnsi="Arial" w:cs="Arial"/>
          <w:bCs/>
        </w:rPr>
        <w:t>El día 13 de marzo, realice la captura de los niños y niñas de 1 a 1.5 años de edad, cabe mencionar que las capturas de estos beneficiarios son tardadas ya que piden muchos datos, los generales, estructura familiar, edades, fechas de nacimiento, escolaridad, ocupación, peso y talla, condición de la vivienda, ingreso familiar, etc. Esto para conocer las vulnerabilidades y el nivel de vida económico que tiene cada uno de ellos, por lo tanto, en un día de oficina era imposible capturar a todos los beneficiarios, después capturaba en casa con home office durante las tardes, para poder cumplir con la fecha de captura.</w:t>
      </w:r>
    </w:p>
    <w:p w14:paraId="14D9FF7F" w14:textId="3F9A6FC2" w:rsidR="00E57AF0" w:rsidRDefault="007917C1" w:rsidP="00804775">
      <w:pPr>
        <w:pStyle w:val="Prrafodelista"/>
        <w:numPr>
          <w:ilvl w:val="0"/>
          <w:numId w:val="1"/>
        </w:numPr>
        <w:spacing w:line="276" w:lineRule="auto"/>
        <w:jc w:val="both"/>
        <w:rPr>
          <w:rFonts w:ascii="Arial" w:hAnsi="Arial" w:cs="Arial"/>
          <w:bCs/>
        </w:rPr>
      </w:pPr>
      <w:r>
        <w:rPr>
          <w:rFonts w:ascii="Arial" w:hAnsi="Arial" w:cs="Arial"/>
          <w:bCs/>
        </w:rPr>
        <w:t xml:space="preserve">Lunes </w:t>
      </w:r>
      <w:r w:rsidR="00E57AF0">
        <w:rPr>
          <w:rFonts w:ascii="Arial" w:hAnsi="Arial" w:cs="Arial"/>
          <w:bCs/>
        </w:rPr>
        <w:t>16 de marzo,</w:t>
      </w:r>
      <w:r>
        <w:rPr>
          <w:rFonts w:ascii="Arial" w:hAnsi="Arial" w:cs="Arial"/>
          <w:bCs/>
        </w:rPr>
        <w:t xml:space="preserve"> durante el fin de semana, busque a los beneficiarios que me hacía falta de cada uno de los programas, implemente el que me pasaran datos que requería por teléfono para realizar la captura y el día lunes acudieran a DIF Municipal a llevarme los documentos de soporte y a firmarme las cartas compromiso, por lo tanto el día lunes, se termino de capturar y de hacer el acomodo de expedientes, y que este mismo día se cerraría la plataforma a las 4:00 pm.</w:t>
      </w:r>
    </w:p>
    <w:p w14:paraId="22BE33A1" w14:textId="4777B560" w:rsidR="007917C1" w:rsidRDefault="007917C1" w:rsidP="00804775">
      <w:pPr>
        <w:pStyle w:val="Prrafodelista"/>
        <w:numPr>
          <w:ilvl w:val="0"/>
          <w:numId w:val="1"/>
        </w:numPr>
        <w:spacing w:line="276" w:lineRule="auto"/>
        <w:jc w:val="both"/>
        <w:rPr>
          <w:rFonts w:ascii="Arial" w:hAnsi="Arial" w:cs="Arial"/>
          <w:bCs/>
        </w:rPr>
      </w:pPr>
      <w:r>
        <w:rPr>
          <w:rFonts w:ascii="Arial" w:hAnsi="Arial" w:cs="Arial"/>
          <w:bCs/>
        </w:rPr>
        <w:t>Martes 17 de marzo, se llevó el Desayuno escolar a la escuela Josefa Ortiz de Domínguez, la cual se encuentra en la localidad de San Nicolás de Acuña.</w:t>
      </w:r>
    </w:p>
    <w:p w14:paraId="51FD4CDD" w14:textId="38C26889" w:rsidR="007917C1" w:rsidRDefault="007917C1" w:rsidP="00804775">
      <w:pPr>
        <w:pStyle w:val="Prrafodelista"/>
        <w:numPr>
          <w:ilvl w:val="0"/>
          <w:numId w:val="1"/>
        </w:numPr>
        <w:spacing w:line="276" w:lineRule="auto"/>
        <w:jc w:val="both"/>
        <w:rPr>
          <w:rFonts w:ascii="Arial" w:hAnsi="Arial" w:cs="Arial"/>
          <w:bCs/>
        </w:rPr>
      </w:pPr>
      <w:r>
        <w:rPr>
          <w:rFonts w:ascii="Arial" w:hAnsi="Arial" w:cs="Arial"/>
          <w:bCs/>
        </w:rPr>
        <w:t>Miércoles 18, se llevó el Desayuno Escolar al preescolar José Vasconcelos, que se encuentra en San Luis Soyatlán.</w:t>
      </w:r>
    </w:p>
    <w:p w14:paraId="2C3D4BF5" w14:textId="18B8397B" w:rsidR="007917C1" w:rsidRDefault="007917C1" w:rsidP="00804775">
      <w:pPr>
        <w:pStyle w:val="Prrafodelista"/>
        <w:numPr>
          <w:ilvl w:val="0"/>
          <w:numId w:val="1"/>
        </w:numPr>
        <w:spacing w:line="276" w:lineRule="auto"/>
        <w:jc w:val="both"/>
        <w:rPr>
          <w:rFonts w:ascii="Arial" w:hAnsi="Arial" w:cs="Arial"/>
          <w:bCs/>
        </w:rPr>
      </w:pPr>
      <w:r>
        <w:rPr>
          <w:rFonts w:ascii="Arial" w:hAnsi="Arial" w:cs="Arial"/>
          <w:bCs/>
        </w:rPr>
        <w:t>Jueves 19, se llevó el Desayuno escolar a la primaria Revolución encontrándose en la comunidad de Tuxcueca y a la primaria José María Pino Suarez del Tepehuaje. Cabe mencionar que estos días se utilizaron para llevar los desayunos escolares, ya que teníamos dos meses de dotación en la bodega, y por la contingencia del Coronavirus COVID19, las escuelas suspendieron clases y estas dotaciones estaban en peligro de que durante todo este tiempo se nos pudiera echar a perder, por lo tanto optamos por llevar a las escuelas que más se pudiera para no tener este problema, algunas escuelas ya no quisieron recibir por que ya se había suspendido clases, pero algunas otras aun trabajador hasta el día viernes por lo tanto se aprovecho a llevar a las que se pudiera.</w:t>
      </w:r>
    </w:p>
    <w:p w14:paraId="34A28C1D" w14:textId="6D299DBE" w:rsidR="007917C1" w:rsidRDefault="007917C1" w:rsidP="00804775">
      <w:pPr>
        <w:pStyle w:val="Prrafodelista"/>
        <w:numPr>
          <w:ilvl w:val="0"/>
          <w:numId w:val="1"/>
        </w:numPr>
        <w:spacing w:line="276" w:lineRule="auto"/>
        <w:jc w:val="both"/>
        <w:rPr>
          <w:rFonts w:ascii="Arial" w:hAnsi="Arial" w:cs="Arial"/>
          <w:bCs/>
        </w:rPr>
      </w:pPr>
      <w:r>
        <w:rPr>
          <w:rFonts w:ascii="Arial" w:hAnsi="Arial" w:cs="Arial"/>
          <w:bCs/>
        </w:rPr>
        <w:t>Viernes 20 de marzo, realice el cómodo de todos los expedientes, checa uno por uno para saber si alguno le f</w:t>
      </w:r>
      <w:r w:rsidRPr="007917C1">
        <w:rPr>
          <w:rFonts w:ascii="Arial" w:hAnsi="Arial" w:cs="Arial"/>
          <w:bCs/>
        </w:rPr>
        <w:t>a</w:t>
      </w:r>
      <w:r>
        <w:rPr>
          <w:rFonts w:ascii="Arial" w:hAnsi="Arial" w:cs="Arial"/>
          <w:bCs/>
        </w:rPr>
        <w:t>l</w:t>
      </w:r>
      <w:r w:rsidRPr="007917C1">
        <w:rPr>
          <w:rFonts w:ascii="Arial" w:hAnsi="Arial" w:cs="Arial"/>
          <w:bCs/>
        </w:rPr>
        <w:t>taba algún documento de soporte</w:t>
      </w:r>
      <w:r w:rsidR="00804775">
        <w:rPr>
          <w:rFonts w:ascii="Arial" w:hAnsi="Arial" w:cs="Arial"/>
          <w:bCs/>
        </w:rPr>
        <w:t xml:space="preserve"> solicitarlo o firmas de los tutores.</w:t>
      </w:r>
    </w:p>
    <w:p w14:paraId="27C9E3B7" w14:textId="2D92ACDB" w:rsidR="00804775" w:rsidRPr="00804775" w:rsidRDefault="00804775" w:rsidP="00804775">
      <w:pPr>
        <w:pStyle w:val="Prrafodelista"/>
        <w:numPr>
          <w:ilvl w:val="0"/>
          <w:numId w:val="1"/>
        </w:numPr>
        <w:spacing w:line="276" w:lineRule="auto"/>
        <w:jc w:val="both"/>
        <w:rPr>
          <w:rFonts w:ascii="Arial" w:hAnsi="Arial" w:cs="Arial"/>
          <w:bCs/>
        </w:rPr>
      </w:pPr>
      <w:r>
        <w:rPr>
          <w:rFonts w:ascii="Arial" w:hAnsi="Arial" w:cs="Arial"/>
          <w:bCs/>
        </w:rPr>
        <w:t xml:space="preserve">El lunes 23 de marzo, realizamos trabajo administrativo, a puerta cerrada solo se atendieron casos emergentes, ya que por la </w:t>
      </w:r>
      <w:r>
        <w:rPr>
          <w:rFonts w:ascii="Arial" w:hAnsi="Arial" w:cs="Arial"/>
          <w:bCs/>
        </w:rPr>
        <w:lastRenderedPageBreak/>
        <w:t>contingencia y como medida de prevención se opto por no atender a personas externas a DIF Municipal para prevenir el contagio de COVID19. A medio día nuestras autoridades nos avisaron que el día martes y miércoles como prevención realizaríamos Home Office, para cumplir con los 5 días en casa que el Gobernador solicito.</w:t>
      </w:r>
    </w:p>
    <w:p w14:paraId="7672EC74" w14:textId="31E618F3" w:rsidR="008767CB" w:rsidRDefault="008767CB" w:rsidP="000260C1">
      <w:pPr>
        <w:jc w:val="center"/>
        <w:rPr>
          <w:rFonts w:ascii="Arial" w:hAnsi="Arial" w:cs="Arial"/>
          <w:b/>
        </w:rPr>
      </w:pPr>
    </w:p>
    <w:p w14:paraId="7B521045" w14:textId="77777777" w:rsidR="00804775" w:rsidRDefault="00804775" w:rsidP="000260C1">
      <w:pPr>
        <w:jc w:val="center"/>
        <w:rPr>
          <w:rFonts w:ascii="Arial" w:hAnsi="Arial" w:cs="Arial"/>
          <w:b/>
        </w:rPr>
      </w:pPr>
    </w:p>
    <w:p w14:paraId="3AB86E9C" w14:textId="77777777" w:rsidR="008767CB" w:rsidRDefault="008767CB" w:rsidP="000260C1">
      <w:pPr>
        <w:jc w:val="center"/>
        <w:rPr>
          <w:rFonts w:ascii="Arial" w:hAnsi="Arial" w:cs="Arial"/>
          <w:b/>
        </w:rPr>
      </w:pPr>
    </w:p>
    <w:p w14:paraId="77CD633C" w14:textId="77777777" w:rsidR="008767CB" w:rsidRPr="00A65BC3" w:rsidRDefault="008767CB" w:rsidP="008767CB">
      <w:pPr>
        <w:jc w:val="center"/>
        <w:rPr>
          <w:rFonts w:ascii="Arial" w:hAnsi="Arial" w:cs="Arial"/>
          <w:b/>
          <w:bCs/>
          <w:lang w:val="es-ES"/>
        </w:rPr>
      </w:pPr>
      <w:r w:rsidRPr="00A65BC3">
        <w:rPr>
          <w:rFonts w:ascii="Arial" w:hAnsi="Arial" w:cs="Arial"/>
          <w:b/>
          <w:bCs/>
          <w:u w:val="single"/>
          <w:lang w:val="es-ES"/>
        </w:rPr>
        <w:t>MÓNICA PATRICIA MARTÍNEZ OCHOA.</w:t>
      </w:r>
    </w:p>
    <w:p w14:paraId="1D64F66D" w14:textId="77777777" w:rsidR="008767CB" w:rsidRPr="00A65BC3" w:rsidRDefault="008767CB" w:rsidP="008767CB">
      <w:pPr>
        <w:jc w:val="center"/>
        <w:rPr>
          <w:rFonts w:ascii="Arial" w:hAnsi="Arial" w:cs="Arial"/>
          <w:b/>
          <w:bCs/>
          <w:lang w:val="es-ES"/>
        </w:rPr>
      </w:pPr>
      <w:r w:rsidRPr="00A65BC3">
        <w:rPr>
          <w:rFonts w:ascii="Arial" w:hAnsi="Arial" w:cs="Arial"/>
          <w:b/>
          <w:bCs/>
          <w:lang w:val="es-ES"/>
        </w:rPr>
        <w:t>COORDINADORA DE NUTRICIÓN EXTRASECOLAR.</w:t>
      </w:r>
    </w:p>
    <w:p w14:paraId="454E705D" w14:textId="77777777" w:rsidR="008767CB" w:rsidRDefault="008767CB" w:rsidP="008767CB">
      <w:pPr>
        <w:jc w:val="center"/>
        <w:rPr>
          <w:rFonts w:ascii="Arial" w:hAnsi="Arial" w:cs="Arial"/>
          <w:b/>
        </w:rPr>
      </w:pPr>
    </w:p>
    <w:p w14:paraId="6D398589" w14:textId="77777777" w:rsidR="008767CB" w:rsidRPr="00A65BC3" w:rsidRDefault="008767CB" w:rsidP="008767CB">
      <w:pPr>
        <w:jc w:val="center"/>
        <w:rPr>
          <w:rFonts w:ascii="Arial" w:hAnsi="Arial" w:cs="Arial"/>
          <w:b/>
        </w:rPr>
      </w:pPr>
    </w:p>
    <w:p w14:paraId="52C4CC3C" w14:textId="17468A31" w:rsidR="008767CB" w:rsidRPr="00A65BC3" w:rsidRDefault="008767CB" w:rsidP="008767CB">
      <w:pPr>
        <w:jc w:val="center"/>
        <w:rPr>
          <w:rFonts w:ascii="Arial" w:hAnsi="Arial" w:cs="Arial"/>
          <w:b/>
          <w:bCs/>
          <w:lang w:val="es-ES"/>
        </w:rPr>
      </w:pPr>
      <w:r w:rsidRPr="00A65BC3">
        <w:rPr>
          <w:rFonts w:ascii="Arial" w:hAnsi="Arial" w:cs="Arial"/>
          <w:b/>
          <w:bCs/>
          <w:lang w:val="es-ES"/>
        </w:rPr>
        <w:t>ADJUNTO EVIDENCIA FOTOGRAFICA DE DICHAS ACTIVIDADES QUE SE REALIZARON EN ESTE MES:</w:t>
      </w:r>
    </w:p>
    <w:p w14:paraId="57E1EFCD" w14:textId="79179652" w:rsidR="0012155E" w:rsidRPr="00A211EA" w:rsidRDefault="00804775" w:rsidP="00A211EA">
      <w:pPr>
        <w:jc w:val="center"/>
        <w:rPr>
          <w:rFonts w:ascii="Arial" w:hAnsi="Arial" w:cs="Arial"/>
          <w:sz w:val="24"/>
          <w:lang w:val="es-ES"/>
        </w:rPr>
      </w:pPr>
      <w:r>
        <w:rPr>
          <w:rFonts w:ascii="Arial" w:hAnsi="Arial" w:cs="Arial"/>
          <w:noProof/>
          <w:sz w:val="24"/>
          <w:lang w:eastAsia="es-MX"/>
        </w:rPr>
        <w:drawing>
          <wp:anchor distT="0" distB="0" distL="114300" distR="114300" simplePos="0" relativeHeight="251661312" behindDoc="1" locked="0" layoutInCell="1" allowOverlap="1" wp14:anchorId="18EEC020" wp14:editId="48D04288">
            <wp:simplePos x="0" y="0"/>
            <wp:positionH relativeFrom="column">
              <wp:posOffset>1984878</wp:posOffset>
            </wp:positionH>
            <wp:positionV relativeFrom="paragraph">
              <wp:posOffset>2321823</wp:posOffset>
            </wp:positionV>
            <wp:extent cx="2127885" cy="2155825"/>
            <wp:effectExtent l="0" t="0" r="5715" b="0"/>
            <wp:wrapTight wrapText="bothSides">
              <wp:wrapPolygon edited="0">
                <wp:start x="0" y="0"/>
                <wp:lineTo x="0" y="21377"/>
                <wp:lineTo x="21465" y="21377"/>
                <wp:lineTo x="2146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1502435_509958419820731_3282178733036797952_n.jpg"/>
                    <pic:cNvPicPr/>
                  </pic:nvPicPr>
                  <pic:blipFill rotWithShape="1">
                    <a:blip r:embed="rId7" cstate="print">
                      <a:extLst>
                        <a:ext uri="{28A0092B-C50C-407E-A947-70E740481C1C}">
                          <a14:useLocalDpi xmlns:a14="http://schemas.microsoft.com/office/drawing/2010/main" val="0"/>
                        </a:ext>
                      </a:extLst>
                    </a:blip>
                    <a:srcRect t="22565" b="20883"/>
                    <a:stretch/>
                  </pic:blipFill>
                  <pic:spPr bwMode="auto">
                    <a:xfrm>
                      <a:off x="0" y="0"/>
                      <a:ext cx="2127885" cy="215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58240" behindDoc="1" locked="0" layoutInCell="1" allowOverlap="1" wp14:anchorId="3A47DA7C" wp14:editId="458C8B94">
            <wp:simplePos x="0" y="0"/>
            <wp:positionH relativeFrom="margin">
              <wp:posOffset>-937260</wp:posOffset>
            </wp:positionH>
            <wp:positionV relativeFrom="paragraph">
              <wp:posOffset>118745</wp:posOffset>
            </wp:positionV>
            <wp:extent cx="2449830" cy="1837055"/>
            <wp:effectExtent l="0" t="0" r="7620" b="0"/>
            <wp:wrapTight wrapText="bothSides">
              <wp:wrapPolygon edited="0">
                <wp:start x="0" y="0"/>
                <wp:lineTo x="0" y="21279"/>
                <wp:lineTo x="21499" y="21279"/>
                <wp:lineTo x="2149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87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830" cy="18370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0288" behindDoc="1" locked="0" layoutInCell="1" allowOverlap="1" wp14:anchorId="4DC206AA" wp14:editId="23B9DA85">
            <wp:simplePos x="0" y="0"/>
            <wp:positionH relativeFrom="column">
              <wp:posOffset>-897075</wp:posOffset>
            </wp:positionH>
            <wp:positionV relativeFrom="paragraph">
              <wp:posOffset>2371857</wp:posOffset>
            </wp:positionV>
            <wp:extent cx="2356485" cy="2113915"/>
            <wp:effectExtent l="0" t="0" r="5715" b="635"/>
            <wp:wrapTight wrapText="bothSides">
              <wp:wrapPolygon edited="0">
                <wp:start x="0" y="0"/>
                <wp:lineTo x="0" y="21412"/>
                <wp:lineTo x="21478" y="21412"/>
                <wp:lineTo x="2147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8736.jpg"/>
                    <pic:cNvPicPr/>
                  </pic:nvPicPr>
                  <pic:blipFill rotWithShape="1">
                    <a:blip r:embed="rId9" cstate="print">
                      <a:extLst>
                        <a:ext uri="{28A0092B-C50C-407E-A947-70E740481C1C}">
                          <a14:useLocalDpi xmlns:a14="http://schemas.microsoft.com/office/drawing/2010/main" val="0"/>
                        </a:ext>
                      </a:extLst>
                    </a:blip>
                    <a:srcRect t="32710"/>
                    <a:stretch/>
                  </pic:blipFill>
                  <pic:spPr bwMode="auto">
                    <a:xfrm>
                      <a:off x="0" y="0"/>
                      <a:ext cx="2356485" cy="211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59264" behindDoc="1" locked="0" layoutInCell="1" allowOverlap="1" wp14:anchorId="5603487C" wp14:editId="7E3E9439">
            <wp:simplePos x="0" y="0"/>
            <wp:positionH relativeFrom="column">
              <wp:posOffset>2395843</wp:posOffset>
            </wp:positionH>
            <wp:positionV relativeFrom="paragraph">
              <wp:posOffset>316985</wp:posOffset>
            </wp:positionV>
            <wp:extent cx="3004820" cy="1690370"/>
            <wp:effectExtent l="0" t="0" r="5080" b="5080"/>
            <wp:wrapTight wrapText="bothSides">
              <wp:wrapPolygon edited="0">
                <wp:start x="0" y="0"/>
                <wp:lineTo x="0" y="21421"/>
                <wp:lineTo x="21500" y="21421"/>
                <wp:lineTo x="2150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613_15343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4820" cy="1690370"/>
                    </a:xfrm>
                    <a:prstGeom prst="rect">
                      <a:avLst/>
                    </a:prstGeom>
                  </pic:spPr>
                </pic:pic>
              </a:graphicData>
            </a:graphic>
            <wp14:sizeRelH relativeFrom="page">
              <wp14:pctWidth>0</wp14:pctWidth>
            </wp14:sizeRelH>
            <wp14:sizeRelV relativeFrom="page">
              <wp14:pctHeight>0</wp14:pctHeight>
            </wp14:sizeRelV>
          </wp:anchor>
        </w:drawing>
      </w:r>
    </w:p>
    <w:sectPr w:rsidR="0012155E" w:rsidRPr="00A211EA" w:rsidSect="00A211EA">
      <w:headerReference w:type="default" r:id="rId11"/>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DE8F9" w14:textId="77777777" w:rsidR="009435F3" w:rsidRDefault="009435F3" w:rsidP="000465DF">
      <w:pPr>
        <w:spacing w:after="0" w:line="240" w:lineRule="auto"/>
      </w:pPr>
      <w:r>
        <w:separator/>
      </w:r>
    </w:p>
  </w:endnote>
  <w:endnote w:type="continuationSeparator" w:id="0">
    <w:p w14:paraId="31F69B16"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97BA5" w14:textId="77777777" w:rsidR="009435F3" w:rsidRDefault="009435F3" w:rsidP="000465DF">
      <w:pPr>
        <w:spacing w:after="0" w:line="240" w:lineRule="auto"/>
      </w:pPr>
      <w:r>
        <w:separator/>
      </w:r>
    </w:p>
  </w:footnote>
  <w:footnote w:type="continuationSeparator" w:id="0">
    <w:p w14:paraId="24D86C1B"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B7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27019076" wp14:editId="020FC72D">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C2C"/>
      </v:shape>
    </w:pict>
  </w:numPicBullet>
  <w:abstractNum w:abstractNumId="0" w15:restartNumberingAfterBreak="0">
    <w:nsid w:val="6D0C3F3F"/>
    <w:multiLevelType w:val="hybridMultilevel"/>
    <w:tmpl w:val="285E26D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260C1"/>
    <w:rsid w:val="000465DF"/>
    <w:rsid w:val="00087A93"/>
    <w:rsid w:val="0012155E"/>
    <w:rsid w:val="00313A60"/>
    <w:rsid w:val="004C6BC7"/>
    <w:rsid w:val="006036C0"/>
    <w:rsid w:val="007917C1"/>
    <w:rsid w:val="00804775"/>
    <w:rsid w:val="008767CB"/>
    <w:rsid w:val="009435F3"/>
    <w:rsid w:val="00A211EA"/>
    <w:rsid w:val="00CA006F"/>
    <w:rsid w:val="00DC64A6"/>
    <w:rsid w:val="00E57AF0"/>
    <w:rsid w:val="00FD5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8994"/>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8767CB"/>
    <w:pPr>
      <w:ind w:left="720"/>
      <w:contextualSpacing/>
    </w:pPr>
  </w:style>
  <w:style w:type="paragraph" w:styleId="Textodeglobo">
    <w:name w:val="Balloon Text"/>
    <w:basedOn w:val="Normal"/>
    <w:link w:val="TextodegloboCar"/>
    <w:uiPriority w:val="99"/>
    <w:semiHidden/>
    <w:unhideWhenUsed/>
    <w:rsid w:val="00087A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DIF</cp:lastModifiedBy>
  <cp:revision>3</cp:revision>
  <cp:lastPrinted>2020-03-26T15:53:00Z</cp:lastPrinted>
  <dcterms:created xsi:type="dcterms:W3CDTF">2020-03-26T04:04:00Z</dcterms:created>
  <dcterms:modified xsi:type="dcterms:W3CDTF">2020-03-26T15:59:00Z</dcterms:modified>
</cp:coreProperties>
</file>